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3C10" w14:textId="4DDCEE8F" w:rsidR="00F76F51" w:rsidRDefault="00F76F51" w:rsidP="00F76F51">
      <w:pPr>
        <w:rPr>
          <w:rFonts w:ascii="Times New Roman" w:hAnsi="Times New Roman" w:cs="Times New Roman"/>
          <w:b/>
          <w:bCs/>
          <w:sz w:val="32"/>
          <w:szCs w:val="32"/>
        </w:rPr>
      </w:pPr>
      <w:r w:rsidRPr="00F76F51">
        <w:rPr>
          <w:rFonts w:ascii="Times New Roman" w:hAnsi="Times New Roman" w:cs="Times New Roman"/>
          <w:b/>
          <w:bCs/>
          <w:sz w:val="32"/>
          <w:szCs w:val="32"/>
        </w:rPr>
        <w:t>Sermon: Why I am a Christian</w:t>
      </w:r>
    </w:p>
    <w:p w14:paraId="5E91F1D4" w14:textId="0DA2CC9B" w:rsidR="00D36F1E" w:rsidRPr="00C04FB6" w:rsidRDefault="00D36F1E" w:rsidP="00D36F1E">
      <w:pPr>
        <w:rPr>
          <w:rFonts w:ascii="Times New Roman" w:hAnsi="Times New Roman" w:cs="Times New Roman"/>
          <w:sz w:val="28"/>
          <w:szCs w:val="28"/>
        </w:rPr>
      </w:pPr>
      <w:r w:rsidRPr="00C04FB6">
        <w:rPr>
          <w:rFonts w:ascii="Times New Roman" w:hAnsi="Times New Roman" w:cs="Times New Roman"/>
          <w:b/>
          <w:bCs/>
          <w:sz w:val="28"/>
          <w:szCs w:val="28"/>
        </w:rPr>
        <w:t xml:space="preserve">Epistle: </w:t>
      </w:r>
      <w:r w:rsidRPr="00C04FB6">
        <w:rPr>
          <w:rFonts w:ascii="Times New Roman" w:hAnsi="Times New Roman" w:cs="Times New Roman"/>
          <w:sz w:val="28"/>
          <w:szCs w:val="28"/>
        </w:rPr>
        <w:t>Romans 1: 18-23</w:t>
      </w:r>
    </w:p>
    <w:p w14:paraId="2FB8C608" w14:textId="2853C134" w:rsidR="00D36F1E" w:rsidRPr="00D36F1E" w:rsidRDefault="00D36F1E" w:rsidP="00F76F51">
      <w:pPr>
        <w:rPr>
          <w:rFonts w:ascii="Times New Roman" w:hAnsi="Times New Roman" w:cs="Times New Roman"/>
          <w:sz w:val="28"/>
          <w:szCs w:val="28"/>
        </w:rPr>
      </w:pPr>
      <w:r w:rsidRPr="00C04FB6">
        <w:rPr>
          <w:rFonts w:ascii="Times New Roman" w:hAnsi="Times New Roman" w:cs="Times New Roman"/>
          <w:b/>
          <w:bCs/>
          <w:sz w:val="28"/>
          <w:szCs w:val="28"/>
        </w:rPr>
        <w:t xml:space="preserve">Gospel reading: </w:t>
      </w:r>
      <w:r w:rsidRPr="00C04FB6">
        <w:rPr>
          <w:rFonts w:ascii="Times New Roman" w:hAnsi="Times New Roman" w:cs="Times New Roman"/>
          <w:sz w:val="28"/>
          <w:szCs w:val="28"/>
        </w:rPr>
        <w:t xml:space="preserve">John 1: 9-14 </w:t>
      </w:r>
    </w:p>
    <w:p w14:paraId="741E086D" w14:textId="7BC4F4C4"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Good morning. Today</w:t>
      </w:r>
      <w:r w:rsidR="00FC5E78" w:rsidRPr="00A44603">
        <w:rPr>
          <w:rFonts w:ascii="Times New Roman" w:hAnsi="Times New Roman" w:cs="Times New Roman"/>
          <w:sz w:val="32"/>
          <w:szCs w:val="32"/>
        </w:rPr>
        <w:t>,</w:t>
      </w:r>
      <w:r w:rsidRPr="00A44603">
        <w:rPr>
          <w:rFonts w:ascii="Times New Roman" w:hAnsi="Times New Roman" w:cs="Times New Roman"/>
          <w:sz w:val="32"/>
          <w:szCs w:val="32"/>
        </w:rPr>
        <w:t xml:space="preserve"> we begin a sermon series on the theme of “Why I am a Christian”. Over the next </w:t>
      </w:r>
      <w:r w:rsidR="00FC5E78" w:rsidRPr="00A44603">
        <w:rPr>
          <w:rFonts w:ascii="Times New Roman" w:hAnsi="Times New Roman" w:cs="Times New Roman"/>
          <w:sz w:val="32"/>
          <w:szCs w:val="32"/>
        </w:rPr>
        <w:t>seven</w:t>
      </w:r>
      <w:r w:rsidRPr="00A44603">
        <w:rPr>
          <w:rFonts w:ascii="Times New Roman" w:hAnsi="Times New Roman" w:cs="Times New Roman"/>
          <w:sz w:val="32"/>
          <w:szCs w:val="32"/>
        </w:rPr>
        <w:t xml:space="preserve"> weeks, </w:t>
      </w:r>
      <w:r w:rsidR="00FC5E78" w:rsidRPr="00A44603">
        <w:rPr>
          <w:rFonts w:ascii="Times New Roman" w:hAnsi="Times New Roman" w:cs="Times New Roman"/>
          <w:sz w:val="32"/>
          <w:szCs w:val="32"/>
        </w:rPr>
        <w:t>seven</w:t>
      </w:r>
      <w:r w:rsidRPr="00A44603">
        <w:rPr>
          <w:rFonts w:ascii="Times New Roman" w:hAnsi="Times New Roman" w:cs="Times New Roman"/>
          <w:sz w:val="32"/>
          <w:szCs w:val="32"/>
        </w:rPr>
        <w:t xml:space="preserve"> different preachers will each outline some of the reasons as to why they identify as a Christian. This might seem like a straightforward exercise, but I’ve found it to be more difficult than you might imagine. I often say that no one has a completed faith and putting your finger on just what it is that sustains, encourages and helps you to keep trusting and believing is not easy.</w:t>
      </w:r>
    </w:p>
    <w:p w14:paraId="2091D1DB" w14:textId="77777777" w:rsidR="00FC5E78"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A good start</w:t>
      </w:r>
      <w:r w:rsidR="0041639F" w:rsidRPr="00A44603">
        <w:rPr>
          <w:rFonts w:ascii="Times New Roman" w:hAnsi="Times New Roman" w:cs="Times New Roman"/>
          <w:sz w:val="32"/>
          <w:szCs w:val="32"/>
        </w:rPr>
        <w:t>ing</w:t>
      </w:r>
      <w:r w:rsidRPr="00A44603">
        <w:rPr>
          <w:rFonts w:ascii="Times New Roman" w:hAnsi="Times New Roman" w:cs="Times New Roman"/>
          <w:sz w:val="32"/>
          <w:szCs w:val="32"/>
        </w:rPr>
        <w:t xml:space="preserve"> point, though</w:t>
      </w:r>
      <w:r w:rsidR="00FC5E78" w:rsidRPr="00A44603">
        <w:rPr>
          <w:rFonts w:ascii="Times New Roman" w:hAnsi="Times New Roman" w:cs="Times New Roman"/>
          <w:sz w:val="32"/>
          <w:szCs w:val="32"/>
        </w:rPr>
        <w:t>,</w:t>
      </w:r>
      <w:r w:rsidRPr="00A44603">
        <w:rPr>
          <w:rFonts w:ascii="Times New Roman" w:hAnsi="Times New Roman" w:cs="Times New Roman"/>
          <w:sz w:val="32"/>
          <w:szCs w:val="32"/>
        </w:rPr>
        <w:t xml:space="preserve"> is to perhaps take a minute to ask, “what is a Christian”? Well, in terms of the etymology (or origin of the word), it comes from the Greek word “Christianos”, which is </w:t>
      </w:r>
      <w:proofErr w:type="gramStart"/>
      <w:r w:rsidRPr="00A44603">
        <w:rPr>
          <w:rFonts w:ascii="Times New Roman" w:hAnsi="Times New Roman" w:cs="Times New Roman"/>
          <w:sz w:val="32"/>
          <w:szCs w:val="32"/>
        </w:rPr>
        <w:t>in itself a</w:t>
      </w:r>
      <w:proofErr w:type="gramEnd"/>
      <w:r w:rsidRPr="00A44603">
        <w:rPr>
          <w:rFonts w:ascii="Times New Roman" w:hAnsi="Times New Roman" w:cs="Times New Roman"/>
          <w:sz w:val="32"/>
          <w:szCs w:val="32"/>
        </w:rPr>
        <w:t xml:space="preserve"> translation of the Hebrew wor</w:t>
      </w:r>
      <w:r w:rsidR="0041639F" w:rsidRPr="00A44603">
        <w:rPr>
          <w:rFonts w:ascii="Times New Roman" w:hAnsi="Times New Roman" w:cs="Times New Roman"/>
          <w:sz w:val="32"/>
          <w:szCs w:val="32"/>
        </w:rPr>
        <w:t>d</w:t>
      </w:r>
      <w:r w:rsidRPr="00A44603">
        <w:rPr>
          <w:rFonts w:ascii="Times New Roman" w:hAnsi="Times New Roman" w:cs="Times New Roman"/>
          <w:sz w:val="32"/>
          <w:szCs w:val="32"/>
        </w:rPr>
        <w:t xml:space="preserve"> for </w:t>
      </w:r>
      <w:r w:rsidR="00E33823" w:rsidRPr="00A44603">
        <w:rPr>
          <w:rFonts w:ascii="Times New Roman" w:hAnsi="Times New Roman" w:cs="Times New Roman"/>
          <w:sz w:val="32"/>
          <w:szCs w:val="32"/>
        </w:rPr>
        <w:t>“</w:t>
      </w:r>
      <w:r w:rsidRPr="00A44603">
        <w:rPr>
          <w:rFonts w:ascii="Times New Roman" w:hAnsi="Times New Roman" w:cs="Times New Roman"/>
          <w:sz w:val="32"/>
          <w:szCs w:val="32"/>
        </w:rPr>
        <w:t>Messiah</w:t>
      </w:r>
      <w:r w:rsidR="00E33823" w:rsidRPr="00A44603">
        <w:rPr>
          <w:rFonts w:ascii="Times New Roman" w:hAnsi="Times New Roman" w:cs="Times New Roman"/>
          <w:sz w:val="32"/>
          <w:szCs w:val="32"/>
        </w:rPr>
        <w:t xml:space="preserve">”, meaning </w:t>
      </w:r>
      <w:r w:rsidRPr="00A44603">
        <w:rPr>
          <w:rFonts w:ascii="Times New Roman" w:hAnsi="Times New Roman" w:cs="Times New Roman"/>
          <w:sz w:val="32"/>
          <w:szCs w:val="32"/>
        </w:rPr>
        <w:t xml:space="preserve">“anointed one”. So, a Christian is a follower of the “anointed one” – </w:t>
      </w:r>
      <w:r w:rsidRPr="00A44603">
        <w:rPr>
          <w:rFonts w:ascii="Times New Roman" w:hAnsi="Times New Roman" w:cs="Times New Roman"/>
          <w:sz w:val="32"/>
          <w:szCs w:val="32"/>
        </w:rPr>
        <w:t xml:space="preserve">the one who has been appointed by God and marked out for </w:t>
      </w:r>
      <w:r w:rsidR="00E33823" w:rsidRPr="00A44603">
        <w:rPr>
          <w:rFonts w:ascii="Times New Roman" w:hAnsi="Times New Roman" w:cs="Times New Roman"/>
          <w:sz w:val="32"/>
          <w:szCs w:val="32"/>
        </w:rPr>
        <w:t>H</w:t>
      </w:r>
      <w:r w:rsidRPr="00A44603">
        <w:rPr>
          <w:rFonts w:ascii="Times New Roman" w:hAnsi="Times New Roman" w:cs="Times New Roman"/>
          <w:sz w:val="32"/>
          <w:szCs w:val="32"/>
        </w:rPr>
        <w:t xml:space="preserve">is purposes. </w:t>
      </w:r>
    </w:p>
    <w:p w14:paraId="5A7F9666" w14:textId="77777777" w:rsidR="003D4D6F"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Th</w:t>
      </w:r>
      <w:r w:rsidR="00FC5E78" w:rsidRPr="00A44603">
        <w:rPr>
          <w:rFonts w:ascii="Times New Roman" w:hAnsi="Times New Roman" w:cs="Times New Roman"/>
          <w:sz w:val="32"/>
          <w:szCs w:val="32"/>
        </w:rPr>
        <w:t>is</w:t>
      </w:r>
      <w:r w:rsidRPr="00A44603">
        <w:rPr>
          <w:rFonts w:ascii="Times New Roman" w:hAnsi="Times New Roman" w:cs="Times New Roman"/>
          <w:sz w:val="32"/>
          <w:szCs w:val="32"/>
        </w:rPr>
        <w:t xml:space="preserve"> “one”, of course, is identified as Jesus, a first century Galilean who taught forgiveness, repentance of sins and love for all to a relatively small band of Jews. He was crucified by the Romans at the request of Jewish leaders and then, according to his followers, rose from the dead. His life, death and resurrection have since inspired billions of people to identify as “Christians”, </w:t>
      </w:r>
      <w:r w:rsidR="003D4D6F" w:rsidRPr="00A44603">
        <w:rPr>
          <w:rFonts w:ascii="Times New Roman" w:hAnsi="Times New Roman" w:cs="Times New Roman"/>
          <w:sz w:val="32"/>
          <w:szCs w:val="32"/>
        </w:rPr>
        <w:t>though, i</w:t>
      </w:r>
      <w:r w:rsidRPr="00A44603">
        <w:rPr>
          <w:rFonts w:ascii="Times New Roman" w:hAnsi="Times New Roman" w:cs="Times New Roman"/>
          <w:sz w:val="32"/>
          <w:szCs w:val="32"/>
        </w:rPr>
        <w:t xml:space="preserve">t is perhaps worth pointing out that neither Jesus nor his early followers identified </w:t>
      </w:r>
      <w:r w:rsidR="003D4D6F" w:rsidRPr="00A44603">
        <w:rPr>
          <w:rFonts w:ascii="Times New Roman" w:hAnsi="Times New Roman" w:cs="Times New Roman"/>
          <w:sz w:val="32"/>
          <w:szCs w:val="32"/>
        </w:rPr>
        <w:t xml:space="preserve">themselves </w:t>
      </w:r>
      <w:r w:rsidRPr="00A44603">
        <w:rPr>
          <w:rFonts w:ascii="Times New Roman" w:hAnsi="Times New Roman" w:cs="Times New Roman"/>
          <w:sz w:val="32"/>
          <w:szCs w:val="32"/>
        </w:rPr>
        <w:t xml:space="preserve">as “Christians”. </w:t>
      </w:r>
      <w:r w:rsidR="003D4D6F" w:rsidRPr="00A44603">
        <w:rPr>
          <w:rFonts w:ascii="Times New Roman" w:hAnsi="Times New Roman" w:cs="Times New Roman"/>
          <w:sz w:val="32"/>
          <w:szCs w:val="32"/>
        </w:rPr>
        <w:t>The</w:t>
      </w:r>
      <w:r w:rsidRPr="00A44603">
        <w:rPr>
          <w:rFonts w:ascii="Times New Roman" w:hAnsi="Times New Roman" w:cs="Times New Roman"/>
          <w:sz w:val="32"/>
          <w:szCs w:val="32"/>
        </w:rPr>
        <w:t xml:space="preserve"> title </w:t>
      </w:r>
      <w:r w:rsidR="003D4D6F" w:rsidRPr="00A44603">
        <w:rPr>
          <w:rFonts w:ascii="Times New Roman" w:hAnsi="Times New Roman" w:cs="Times New Roman"/>
          <w:sz w:val="32"/>
          <w:szCs w:val="32"/>
        </w:rPr>
        <w:t xml:space="preserve">was </w:t>
      </w:r>
      <w:r w:rsidRPr="00A44603">
        <w:rPr>
          <w:rFonts w:ascii="Times New Roman" w:hAnsi="Times New Roman" w:cs="Times New Roman"/>
          <w:sz w:val="32"/>
          <w:szCs w:val="32"/>
        </w:rPr>
        <w:t xml:space="preserve">given by </w:t>
      </w:r>
      <w:r w:rsidR="00FC5E78" w:rsidRPr="00A44603">
        <w:rPr>
          <w:rFonts w:ascii="Times New Roman" w:hAnsi="Times New Roman" w:cs="Times New Roman"/>
          <w:sz w:val="32"/>
          <w:szCs w:val="32"/>
        </w:rPr>
        <w:t>those outside the faith</w:t>
      </w:r>
      <w:r w:rsidRPr="00A44603">
        <w:rPr>
          <w:rFonts w:ascii="Times New Roman" w:hAnsi="Times New Roman" w:cs="Times New Roman"/>
          <w:sz w:val="32"/>
          <w:szCs w:val="32"/>
        </w:rPr>
        <w:t xml:space="preserve"> to the </w:t>
      </w:r>
      <w:r w:rsidR="00E33823" w:rsidRPr="00A44603">
        <w:rPr>
          <w:rFonts w:ascii="Times New Roman" w:hAnsi="Times New Roman" w:cs="Times New Roman"/>
          <w:sz w:val="32"/>
          <w:szCs w:val="32"/>
        </w:rPr>
        <w:t>disciples</w:t>
      </w:r>
      <w:r w:rsidRPr="00A44603">
        <w:rPr>
          <w:rFonts w:ascii="Times New Roman" w:hAnsi="Times New Roman" w:cs="Times New Roman"/>
          <w:sz w:val="32"/>
          <w:szCs w:val="32"/>
        </w:rPr>
        <w:t xml:space="preserve"> who claimed to </w:t>
      </w:r>
      <w:r w:rsidR="00FC5E78" w:rsidRPr="00A44603">
        <w:rPr>
          <w:rFonts w:ascii="Times New Roman" w:hAnsi="Times New Roman" w:cs="Times New Roman"/>
          <w:sz w:val="32"/>
          <w:szCs w:val="32"/>
        </w:rPr>
        <w:t>be followers of</w:t>
      </w:r>
      <w:r w:rsidRPr="00A44603">
        <w:rPr>
          <w:rFonts w:ascii="Times New Roman" w:hAnsi="Times New Roman" w:cs="Times New Roman"/>
          <w:sz w:val="32"/>
          <w:szCs w:val="32"/>
        </w:rPr>
        <w:t xml:space="preserve"> “the way”. </w:t>
      </w:r>
    </w:p>
    <w:p w14:paraId="1ECB34C6" w14:textId="1068CC6D" w:rsidR="00F76F51" w:rsidRPr="00A44603" w:rsidRDefault="00C33453" w:rsidP="00F76F51">
      <w:pPr>
        <w:rPr>
          <w:rFonts w:ascii="Times New Roman" w:hAnsi="Times New Roman" w:cs="Times New Roman"/>
          <w:sz w:val="32"/>
          <w:szCs w:val="32"/>
        </w:rPr>
      </w:pPr>
      <w:r w:rsidRPr="00A44603">
        <w:rPr>
          <w:rFonts w:ascii="Times New Roman" w:hAnsi="Times New Roman" w:cs="Times New Roman"/>
          <w:sz w:val="32"/>
          <w:szCs w:val="32"/>
        </w:rPr>
        <w:t>It is, perhaps, regretful that w</w:t>
      </w:r>
      <w:r w:rsidR="003D4D6F" w:rsidRPr="00A44603">
        <w:rPr>
          <w:rFonts w:ascii="Times New Roman" w:hAnsi="Times New Roman" w:cs="Times New Roman"/>
          <w:sz w:val="32"/>
          <w:szCs w:val="32"/>
        </w:rPr>
        <w:t xml:space="preserve">hat started out as a relatively simple commitment to follow Jesus has been </w:t>
      </w:r>
      <w:r w:rsidR="00F76F51" w:rsidRPr="00A44603">
        <w:rPr>
          <w:rFonts w:ascii="Times New Roman" w:hAnsi="Times New Roman" w:cs="Times New Roman"/>
          <w:sz w:val="32"/>
          <w:szCs w:val="32"/>
        </w:rPr>
        <w:t xml:space="preserve">complicated </w:t>
      </w:r>
      <w:r w:rsidR="003D4D6F" w:rsidRPr="00A44603">
        <w:rPr>
          <w:rFonts w:ascii="Times New Roman" w:hAnsi="Times New Roman" w:cs="Times New Roman"/>
          <w:sz w:val="32"/>
          <w:szCs w:val="32"/>
        </w:rPr>
        <w:t>by</w:t>
      </w:r>
      <w:r w:rsidR="00F76F51" w:rsidRPr="00A44603">
        <w:rPr>
          <w:rFonts w:ascii="Times New Roman" w:hAnsi="Times New Roman" w:cs="Times New Roman"/>
          <w:sz w:val="32"/>
          <w:szCs w:val="32"/>
        </w:rPr>
        <w:t xml:space="preserve"> many centuries of theologising, philosophising and politicising</w:t>
      </w:r>
      <w:r w:rsidR="003D4D6F" w:rsidRPr="00A44603">
        <w:rPr>
          <w:rFonts w:ascii="Times New Roman" w:hAnsi="Times New Roman" w:cs="Times New Roman"/>
          <w:sz w:val="32"/>
          <w:szCs w:val="32"/>
        </w:rPr>
        <w:t>.</w:t>
      </w:r>
      <w:r w:rsidR="00F76F51" w:rsidRPr="00A44603">
        <w:rPr>
          <w:rFonts w:ascii="Times New Roman" w:hAnsi="Times New Roman" w:cs="Times New Roman"/>
          <w:sz w:val="32"/>
          <w:szCs w:val="32"/>
        </w:rPr>
        <w:t xml:space="preserve"> </w:t>
      </w:r>
      <w:r w:rsidR="003D4D6F" w:rsidRPr="00A44603">
        <w:rPr>
          <w:rFonts w:ascii="Times New Roman" w:hAnsi="Times New Roman" w:cs="Times New Roman"/>
          <w:sz w:val="32"/>
          <w:szCs w:val="32"/>
        </w:rPr>
        <w:t>T</w:t>
      </w:r>
      <w:r w:rsidR="00F76F51" w:rsidRPr="00A44603">
        <w:rPr>
          <w:rFonts w:ascii="Times New Roman" w:hAnsi="Times New Roman" w:cs="Times New Roman"/>
          <w:sz w:val="32"/>
          <w:szCs w:val="32"/>
        </w:rPr>
        <w:t xml:space="preserve">o be a Christian today can mean all sorts of different </w:t>
      </w:r>
      <w:r w:rsidR="00F76F51" w:rsidRPr="00A44603">
        <w:rPr>
          <w:rFonts w:ascii="Times New Roman" w:hAnsi="Times New Roman" w:cs="Times New Roman"/>
          <w:sz w:val="32"/>
          <w:szCs w:val="32"/>
        </w:rPr>
        <w:lastRenderedPageBreak/>
        <w:t xml:space="preserve">things to the two and a half billion members of around thirty thousand </w:t>
      </w:r>
      <w:r w:rsidR="00E33823" w:rsidRPr="00A44603">
        <w:rPr>
          <w:rFonts w:ascii="Times New Roman" w:hAnsi="Times New Roman" w:cs="Times New Roman"/>
          <w:sz w:val="32"/>
          <w:szCs w:val="32"/>
        </w:rPr>
        <w:t xml:space="preserve">Christian </w:t>
      </w:r>
      <w:r w:rsidR="00F76F51" w:rsidRPr="00A44603">
        <w:rPr>
          <w:rFonts w:ascii="Times New Roman" w:hAnsi="Times New Roman" w:cs="Times New Roman"/>
          <w:sz w:val="32"/>
          <w:szCs w:val="32"/>
        </w:rPr>
        <w:t>denominations. Yet, all</w:t>
      </w:r>
      <w:r w:rsidR="00E33823" w:rsidRPr="00A44603">
        <w:rPr>
          <w:rFonts w:ascii="Times New Roman" w:hAnsi="Times New Roman" w:cs="Times New Roman"/>
          <w:sz w:val="32"/>
          <w:szCs w:val="32"/>
        </w:rPr>
        <w:t>,</w:t>
      </w:r>
      <w:r w:rsidR="00F76F51" w:rsidRPr="00A44603">
        <w:rPr>
          <w:rFonts w:ascii="Times New Roman" w:hAnsi="Times New Roman" w:cs="Times New Roman"/>
          <w:sz w:val="32"/>
          <w:szCs w:val="32"/>
        </w:rPr>
        <w:t xml:space="preserve"> in some way, </w:t>
      </w:r>
      <w:r w:rsidRPr="00A44603">
        <w:rPr>
          <w:rFonts w:ascii="Times New Roman" w:hAnsi="Times New Roman" w:cs="Times New Roman"/>
          <w:sz w:val="32"/>
          <w:szCs w:val="32"/>
        </w:rPr>
        <w:t xml:space="preserve">still </w:t>
      </w:r>
      <w:r w:rsidR="00F76F51" w:rsidRPr="00A44603">
        <w:rPr>
          <w:rFonts w:ascii="Times New Roman" w:hAnsi="Times New Roman" w:cs="Times New Roman"/>
          <w:sz w:val="32"/>
          <w:szCs w:val="32"/>
        </w:rPr>
        <w:t>recognise Jesus as of God.</w:t>
      </w:r>
    </w:p>
    <w:p w14:paraId="74B45503" w14:textId="3149CD22"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So, what does all this mean to me? Why do I choose to follow a </w:t>
      </w:r>
      <w:r w:rsidR="00C33453" w:rsidRPr="00A44603">
        <w:rPr>
          <w:rFonts w:ascii="Times New Roman" w:hAnsi="Times New Roman" w:cs="Times New Roman"/>
          <w:sz w:val="32"/>
          <w:szCs w:val="32"/>
        </w:rPr>
        <w:t xml:space="preserve">2000-year-old </w:t>
      </w:r>
      <w:r w:rsidRPr="00A44603">
        <w:rPr>
          <w:rFonts w:ascii="Times New Roman" w:hAnsi="Times New Roman" w:cs="Times New Roman"/>
          <w:sz w:val="32"/>
          <w:szCs w:val="32"/>
        </w:rPr>
        <w:t>faith that often stands at odds with popular ways of viewing life</w:t>
      </w:r>
      <w:r w:rsidR="00C33453" w:rsidRPr="00A44603">
        <w:rPr>
          <w:rFonts w:ascii="Times New Roman" w:hAnsi="Times New Roman" w:cs="Times New Roman"/>
          <w:sz w:val="32"/>
          <w:szCs w:val="32"/>
        </w:rPr>
        <w:t>,</w:t>
      </w:r>
      <w:r w:rsidRPr="00A44603">
        <w:rPr>
          <w:rFonts w:ascii="Times New Roman" w:hAnsi="Times New Roman" w:cs="Times New Roman"/>
          <w:sz w:val="32"/>
          <w:szCs w:val="32"/>
        </w:rPr>
        <w:t xml:space="preserve"> meaning and purpose? Why do I stick with something that can be the object of ridicule and, still in places around the world, can lead to active persecution and even death? </w:t>
      </w:r>
    </w:p>
    <w:p w14:paraId="1D118E0B" w14:textId="355FEC38" w:rsidR="00F0619E"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Now, it’s at this point that you might expect the preacher to proclaim, “it’s because Jesus died for my sins” or “it’s because all other ways lead to death” or “to Hell”. And there may be some elements of such claims in my beliefs, but alone they are not enough. Jesus may well have died for my sins, but as a statement, this is unverifiable – how can the death of a man 2000 years ago somehow impact on my wrongdoing? And despite </w:t>
      </w:r>
      <w:r w:rsidRPr="00A44603">
        <w:rPr>
          <w:rFonts w:ascii="Times New Roman" w:hAnsi="Times New Roman" w:cs="Times New Roman"/>
          <w:sz w:val="32"/>
          <w:szCs w:val="32"/>
        </w:rPr>
        <w:t>the many theories of atonement that exist to explain this, it is not self-evident. And theories of what happens in the life to come</w:t>
      </w:r>
      <w:r w:rsidR="00F0619E" w:rsidRPr="00A44603">
        <w:rPr>
          <w:rFonts w:ascii="Times New Roman" w:hAnsi="Times New Roman" w:cs="Times New Roman"/>
          <w:sz w:val="32"/>
          <w:szCs w:val="32"/>
        </w:rPr>
        <w:t>, the reality of Heaven and Hell and what such beliefs say about God’s justice</w:t>
      </w:r>
      <w:r w:rsidRPr="00A44603">
        <w:rPr>
          <w:rFonts w:ascii="Times New Roman" w:hAnsi="Times New Roman" w:cs="Times New Roman"/>
          <w:sz w:val="32"/>
          <w:szCs w:val="32"/>
        </w:rPr>
        <w:t xml:space="preserve"> are </w:t>
      </w:r>
      <w:r w:rsidR="00F0619E" w:rsidRPr="00A44603">
        <w:rPr>
          <w:rFonts w:ascii="Times New Roman" w:hAnsi="Times New Roman" w:cs="Times New Roman"/>
          <w:sz w:val="32"/>
          <w:szCs w:val="32"/>
        </w:rPr>
        <w:t xml:space="preserve">also </w:t>
      </w:r>
      <w:r w:rsidRPr="00A44603">
        <w:rPr>
          <w:rFonts w:ascii="Times New Roman" w:hAnsi="Times New Roman" w:cs="Times New Roman"/>
          <w:sz w:val="32"/>
          <w:szCs w:val="32"/>
        </w:rPr>
        <w:t xml:space="preserve">not self-evident. </w:t>
      </w:r>
    </w:p>
    <w:p w14:paraId="452E4010" w14:textId="4C6ECDAF"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There are plenty of other theological claims that I could state as reasons to be a Christian, but none of these are beyond dispute </w:t>
      </w:r>
      <w:r w:rsidR="003047E5" w:rsidRPr="00A44603">
        <w:rPr>
          <w:rFonts w:ascii="Times New Roman" w:hAnsi="Times New Roman" w:cs="Times New Roman"/>
          <w:sz w:val="32"/>
          <w:szCs w:val="32"/>
        </w:rPr>
        <w:t xml:space="preserve">either </w:t>
      </w:r>
      <w:r w:rsidRPr="00A44603">
        <w:rPr>
          <w:rFonts w:ascii="Times New Roman" w:hAnsi="Times New Roman" w:cs="Times New Roman"/>
          <w:sz w:val="32"/>
          <w:szCs w:val="32"/>
        </w:rPr>
        <w:t>and that is why there are thousands of books dedicated to their themes…and that is why Christianity is a faith</w:t>
      </w:r>
      <w:r w:rsidR="003047E5" w:rsidRPr="00A44603">
        <w:rPr>
          <w:rFonts w:ascii="Times New Roman" w:hAnsi="Times New Roman" w:cs="Times New Roman"/>
          <w:sz w:val="32"/>
          <w:szCs w:val="32"/>
        </w:rPr>
        <w:t xml:space="preserve"> and not a formula</w:t>
      </w:r>
      <w:r w:rsidRPr="00A44603">
        <w:rPr>
          <w:rFonts w:ascii="Times New Roman" w:hAnsi="Times New Roman" w:cs="Times New Roman"/>
          <w:sz w:val="32"/>
          <w:szCs w:val="32"/>
        </w:rPr>
        <w:t>!</w:t>
      </w:r>
    </w:p>
    <w:p w14:paraId="1A5C75EA" w14:textId="51D592C8"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So why am I a Christian? Well, perhaps unsurprisingly, there is not a single reason</w:t>
      </w:r>
      <w:r w:rsidR="00F0619E" w:rsidRPr="00A44603">
        <w:rPr>
          <w:rFonts w:ascii="Times New Roman" w:hAnsi="Times New Roman" w:cs="Times New Roman"/>
          <w:sz w:val="32"/>
          <w:szCs w:val="32"/>
        </w:rPr>
        <w:t>,</w:t>
      </w:r>
      <w:r w:rsidRPr="00A44603">
        <w:rPr>
          <w:rFonts w:ascii="Times New Roman" w:hAnsi="Times New Roman" w:cs="Times New Roman"/>
          <w:sz w:val="32"/>
          <w:szCs w:val="32"/>
        </w:rPr>
        <w:t xml:space="preserve"> and I suspect that this will be the case for many of you. I haven’t had a Damascus Road experience</w:t>
      </w:r>
      <w:r w:rsidR="00F0619E" w:rsidRPr="00A44603">
        <w:rPr>
          <w:rFonts w:ascii="Times New Roman" w:hAnsi="Times New Roman" w:cs="Times New Roman"/>
          <w:sz w:val="32"/>
          <w:szCs w:val="32"/>
        </w:rPr>
        <w:t xml:space="preserve"> -</w:t>
      </w:r>
      <w:r w:rsidRPr="00A44603">
        <w:rPr>
          <w:rFonts w:ascii="Times New Roman" w:hAnsi="Times New Roman" w:cs="Times New Roman"/>
          <w:sz w:val="32"/>
          <w:szCs w:val="32"/>
        </w:rPr>
        <w:t xml:space="preserve"> no blinding lights, distinct voices or apparitions</w:t>
      </w:r>
      <w:r w:rsidR="00F0619E" w:rsidRPr="00A44603">
        <w:rPr>
          <w:rFonts w:ascii="Times New Roman" w:hAnsi="Times New Roman" w:cs="Times New Roman"/>
          <w:sz w:val="32"/>
          <w:szCs w:val="32"/>
        </w:rPr>
        <w:t xml:space="preserve"> -</w:t>
      </w:r>
      <w:r w:rsidRPr="00A44603">
        <w:rPr>
          <w:rFonts w:ascii="Times New Roman" w:hAnsi="Times New Roman" w:cs="Times New Roman"/>
          <w:sz w:val="32"/>
          <w:szCs w:val="32"/>
        </w:rPr>
        <w:t xml:space="preserve"> but I have had plenty of encounters that leave me in little doubt that God is more real than anything else in my life and that Jesus is the clearest </w:t>
      </w:r>
      <w:r w:rsidRPr="00A44603">
        <w:rPr>
          <w:rFonts w:ascii="Times New Roman" w:hAnsi="Times New Roman" w:cs="Times New Roman"/>
          <w:sz w:val="32"/>
          <w:szCs w:val="32"/>
        </w:rPr>
        <w:lastRenderedPageBreak/>
        <w:t>manifestation of God and the most reliable guide to wholeness and joyful living</w:t>
      </w:r>
      <w:r w:rsidR="00F0619E" w:rsidRPr="00A44603">
        <w:rPr>
          <w:rFonts w:ascii="Times New Roman" w:hAnsi="Times New Roman" w:cs="Times New Roman"/>
          <w:sz w:val="32"/>
          <w:szCs w:val="32"/>
        </w:rPr>
        <w:t>, that I will ever find</w:t>
      </w:r>
      <w:r w:rsidRPr="00A44603">
        <w:rPr>
          <w:rFonts w:ascii="Times New Roman" w:hAnsi="Times New Roman" w:cs="Times New Roman"/>
          <w:sz w:val="32"/>
          <w:szCs w:val="32"/>
        </w:rPr>
        <w:t xml:space="preserve">. </w:t>
      </w:r>
    </w:p>
    <w:p w14:paraId="3FD8B45C" w14:textId="77777777" w:rsidR="00F0619E"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I was brought up in a home where church was a regular part of family life, but where questions were encouraged. And I loved asking questions(!), both of my parents and of the clergy. I wanted to understand how to make sense of this life and whether the addition of God and Biblical claims added clarity or simply clouded the issue. </w:t>
      </w:r>
    </w:p>
    <w:p w14:paraId="68244C26" w14:textId="2BDD9097"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I was eventually able to study and teach philosophy and </w:t>
      </w:r>
      <w:r w:rsidR="00F0619E" w:rsidRPr="00A44603">
        <w:rPr>
          <w:rFonts w:ascii="Times New Roman" w:hAnsi="Times New Roman" w:cs="Times New Roman"/>
          <w:sz w:val="32"/>
          <w:szCs w:val="32"/>
        </w:rPr>
        <w:t>being given</w:t>
      </w:r>
      <w:r w:rsidRPr="00A44603">
        <w:rPr>
          <w:rFonts w:ascii="Times New Roman" w:hAnsi="Times New Roman" w:cs="Times New Roman"/>
          <w:sz w:val="32"/>
          <w:szCs w:val="32"/>
        </w:rPr>
        <w:t xml:space="preserve"> </w:t>
      </w:r>
      <w:r w:rsidR="00F0619E" w:rsidRPr="00A44603">
        <w:rPr>
          <w:rFonts w:ascii="Times New Roman" w:hAnsi="Times New Roman" w:cs="Times New Roman"/>
          <w:sz w:val="32"/>
          <w:szCs w:val="32"/>
        </w:rPr>
        <w:t xml:space="preserve">the </w:t>
      </w:r>
      <w:r w:rsidRPr="00A44603">
        <w:rPr>
          <w:rFonts w:ascii="Times New Roman" w:hAnsi="Times New Roman" w:cs="Times New Roman"/>
          <w:sz w:val="32"/>
          <w:szCs w:val="32"/>
        </w:rPr>
        <w:t>permission to question everything offered a welcome opportunity to formally address those issues that had been nagging away at me – what is a good life? Where does “goodness” come from? Is there such a thing as “goodness”? What happens after death? Can there really be nothingness? What must God be to be “God”? Does God judge me? How can He do this fairly</w:t>
      </w:r>
      <w:r w:rsidR="003047E5" w:rsidRPr="00A44603">
        <w:rPr>
          <w:rFonts w:ascii="Times New Roman" w:hAnsi="Times New Roman" w:cs="Times New Roman"/>
          <w:sz w:val="32"/>
          <w:szCs w:val="32"/>
        </w:rPr>
        <w:t xml:space="preserve"> when everyone’s lives are so different</w:t>
      </w:r>
      <w:r w:rsidRPr="00A44603">
        <w:rPr>
          <w:rFonts w:ascii="Times New Roman" w:hAnsi="Times New Roman" w:cs="Times New Roman"/>
          <w:sz w:val="32"/>
          <w:szCs w:val="32"/>
        </w:rPr>
        <w:t xml:space="preserve">? Can everyone know God? Why did such </w:t>
      </w:r>
      <w:r w:rsidRPr="00A44603">
        <w:rPr>
          <w:rFonts w:ascii="Times New Roman" w:hAnsi="Times New Roman" w:cs="Times New Roman"/>
          <w:sz w:val="32"/>
          <w:szCs w:val="32"/>
        </w:rPr>
        <w:t xml:space="preserve">a God need to create me? And can I </w:t>
      </w:r>
      <w:proofErr w:type="gramStart"/>
      <w:r w:rsidRPr="00A44603">
        <w:rPr>
          <w:rFonts w:ascii="Times New Roman" w:hAnsi="Times New Roman" w:cs="Times New Roman"/>
          <w:sz w:val="32"/>
          <w:szCs w:val="32"/>
        </w:rPr>
        <w:t xml:space="preserve">really </w:t>
      </w:r>
      <w:r w:rsidR="00F0619E" w:rsidRPr="00A44603">
        <w:rPr>
          <w:rFonts w:ascii="Times New Roman" w:hAnsi="Times New Roman" w:cs="Times New Roman"/>
          <w:sz w:val="32"/>
          <w:szCs w:val="32"/>
        </w:rPr>
        <w:t>ever</w:t>
      </w:r>
      <w:proofErr w:type="gramEnd"/>
      <w:r w:rsidR="00F0619E" w:rsidRPr="00A44603">
        <w:rPr>
          <w:rFonts w:ascii="Times New Roman" w:hAnsi="Times New Roman" w:cs="Times New Roman"/>
          <w:sz w:val="32"/>
          <w:szCs w:val="32"/>
        </w:rPr>
        <w:t xml:space="preserve"> </w:t>
      </w:r>
      <w:r w:rsidRPr="00A44603">
        <w:rPr>
          <w:rFonts w:ascii="Times New Roman" w:hAnsi="Times New Roman" w:cs="Times New Roman"/>
          <w:sz w:val="32"/>
          <w:szCs w:val="32"/>
        </w:rPr>
        <w:t xml:space="preserve">have a relationship with such a being? </w:t>
      </w:r>
    </w:p>
    <w:p w14:paraId="538A4C35" w14:textId="08E4876C" w:rsidR="00F76F51" w:rsidRPr="00A44603" w:rsidRDefault="00F76F51" w:rsidP="00F76F51">
      <w:pPr>
        <w:rPr>
          <w:rFonts w:ascii="Times New Roman" w:eastAsia="Times New Roman" w:hAnsi="Times New Roman" w:cs="Times New Roman"/>
          <w:i/>
          <w:iCs/>
          <w:color w:val="000000"/>
          <w:sz w:val="32"/>
          <w:szCs w:val="32"/>
          <w:lang w:eastAsia="en-GB"/>
        </w:rPr>
      </w:pPr>
      <w:r w:rsidRPr="00A44603">
        <w:rPr>
          <w:rFonts w:ascii="Times New Roman" w:hAnsi="Times New Roman" w:cs="Times New Roman"/>
          <w:sz w:val="32"/>
          <w:szCs w:val="32"/>
        </w:rPr>
        <w:t>There were many other questions…and there still are. But I managed to find answers that worked on some level and that was enough to keep me going forward, to keep me searching. I concluded that the idea of God was a part of me and that if I didn’t fight it, I could see it all around me – in the beauty of the earth, in the wonder of the universe, in th</w:t>
      </w:r>
      <w:r w:rsidR="00E33823" w:rsidRPr="00A44603">
        <w:rPr>
          <w:rFonts w:ascii="Times New Roman" w:hAnsi="Times New Roman" w:cs="Times New Roman"/>
          <w:sz w:val="32"/>
          <w:szCs w:val="32"/>
        </w:rPr>
        <w:t>ose</w:t>
      </w:r>
      <w:r w:rsidRPr="00A44603">
        <w:rPr>
          <w:rFonts w:ascii="Times New Roman" w:hAnsi="Times New Roman" w:cs="Times New Roman"/>
          <w:sz w:val="32"/>
          <w:szCs w:val="32"/>
        </w:rPr>
        <w:t xml:space="preserve"> wholly transcendent moments of love encountered in human relationships, in the wisdom of elders who ha</w:t>
      </w:r>
      <w:r w:rsidR="00E33823" w:rsidRPr="00A44603">
        <w:rPr>
          <w:rFonts w:ascii="Times New Roman" w:hAnsi="Times New Roman" w:cs="Times New Roman"/>
          <w:sz w:val="32"/>
          <w:szCs w:val="32"/>
        </w:rPr>
        <w:t>ve</w:t>
      </w:r>
      <w:r w:rsidRPr="00A44603">
        <w:rPr>
          <w:rFonts w:ascii="Times New Roman" w:hAnsi="Times New Roman" w:cs="Times New Roman"/>
          <w:sz w:val="32"/>
          <w:szCs w:val="32"/>
        </w:rPr>
        <w:t xml:space="preserve"> come to </w:t>
      </w:r>
      <w:r w:rsidR="00E33823" w:rsidRPr="00A44603">
        <w:rPr>
          <w:rFonts w:ascii="Times New Roman" w:hAnsi="Times New Roman" w:cs="Times New Roman"/>
          <w:sz w:val="32"/>
          <w:szCs w:val="32"/>
        </w:rPr>
        <w:t>realise</w:t>
      </w:r>
      <w:r w:rsidRPr="00A44603">
        <w:rPr>
          <w:rFonts w:ascii="Times New Roman" w:hAnsi="Times New Roman" w:cs="Times New Roman"/>
          <w:sz w:val="32"/>
          <w:szCs w:val="32"/>
        </w:rPr>
        <w:t xml:space="preserve"> what really matters in life, in the sacrifice of those who knew of something greater than self-preservation. As St Paul observed in the first of this morning’s readings “</w:t>
      </w:r>
      <w:r w:rsidRPr="00A44603">
        <w:rPr>
          <w:rFonts w:ascii="Times New Roman" w:eastAsia="Times New Roman" w:hAnsi="Times New Roman" w:cs="Times New Roman"/>
          <w:i/>
          <w:iCs/>
          <w:color w:val="000000"/>
          <w:sz w:val="32"/>
          <w:szCs w:val="32"/>
          <w:lang w:eastAsia="en-GB"/>
        </w:rPr>
        <w:t>the basic reality of God is plain enough. Open your eyes and there it is!”</w:t>
      </w:r>
    </w:p>
    <w:p w14:paraId="7B9A7780" w14:textId="77777777" w:rsidR="00F76F51"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As my head let go of possible or imagined obstacles to what I felt was real, my heart was then able to truly engage with the notion that God </w:t>
      </w:r>
      <w:r w:rsidRPr="00A44603">
        <w:rPr>
          <w:rFonts w:ascii="Times New Roman" w:hAnsi="Times New Roman" w:cs="Times New Roman"/>
          <w:sz w:val="32"/>
          <w:szCs w:val="32"/>
        </w:rPr>
        <w:lastRenderedPageBreak/>
        <w:t>invites me to have a relationship with Him in this life. The scriptures are almost exclusively the story of God’s relationship with His creation and the more I read my Bible, the more the figure of Jesus became a source of inspiration and a direction for prayer.</w:t>
      </w:r>
    </w:p>
    <w:p w14:paraId="51070820" w14:textId="77777777" w:rsidR="00C33453" w:rsidRPr="00A44603" w:rsidRDefault="00F76F51" w:rsidP="00F76F51">
      <w:pPr>
        <w:rPr>
          <w:rFonts w:ascii="Times New Roman" w:hAnsi="Times New Roman" w:cs="Times New Roman"/>
          <w:sz w:val="32"/>
          <w:szCs w:val="32"/>
        </w:rPr>
      </w:pPr>
      <w:r w:rsidRPr="00A44603">
        <w:rPr>
          <w:rFonts w:ascii="Times New Roman" w:hAnsi="Times New Roman" w:cs="Times New Roman"/>
          <w:sz w:val="32"/>
          <w:szCs w:val="32"/>
        </w:rPr>
        <w:t xml:space="preserve">My everyday life is now one of constant conversation with God – laying before Him my concerns, my limitations, my hopes, my trust. Some days are more faithful than others and some days are </w:t>
      </w:r>
      <w:proofErr w:type="gramStart"/>
      <w:r w:rsidRPr="00A44603">
        <w:rPr>
          <w:rFonts w:ascii="Times New Roman" w:hAnsi="Times New Roman" w:cs="Times New Roman"/>
          <w:sz w:val="32"/>
          <w:szCs w:val="32"/>
        </w:rPr>
        <w:t>pretty bleak</w:t>
      </w:r>
      <w:proofErr w:type="gramEnd"/>
      <w:r w:rsidRPr="00A44603">
        <w:rPr>
          <w:rFonts w:ascii="Times New Roman" w:hAnsi="Times New Roman" w:cs="Times New Roman"/>
          <w:sz w:val="32"/>
          <w:szCs w:val="32"/>
        </w:rPr>
        <w:t xml:space="preserve">, but the sense of relationship with God as loving Father, faithful Son and ever-attentive Spirit is always there. </w:t>
      </w:r>
    </w:p>
    <w:p w14:paraId="6FE75911" w14:textId="6397C901" w:rsidR="00F76F51" w:rsidRPr="00A44603" w:rsidRDefault="00F76F51" w:rsidP="00F76F51">
      <w:pPr>
        <w:rPr>
          <w:rStyle w:val="text"/>
          <w:rFonts w:ascii="Times New Roman" w:hAnsi="Times New Roman" w:cs="Times New Roman"/>
          <w:i/>
          <w:iCs/>
          <w:color w:val="000000"/>
          <w:sz w:val="32"/>
          <w:szCs w:val="32"/>
        </w:rPr>
      </w:pPr>
      <w:r w:rsidRPr="00A44603">
        <w:rPr>
          <w:rFonts w:ascii="Times New Roman" w:hAnsi="Times New Roman" w:cs="Times New Roman"/>
          <w:sz w:val="32"/>
          <w:szCs w:val="32"/>
        </w:rPr>
        <w:t xml:space="preserve">In today’s Gospel reading we hear of Jesus as one with the Father, </w:t>
      </w:r>
      <w:r w:rsidR="00E33823" w:rsidRPr="00A44603">
        <w:rPr>
          <w:rFonts w:ascii="Times New Roman" w:hAnsi="Times New Roman" w:cs="Times New Roman"/>
          <w:sz w:val="32"/>
          <w:szCs w:val="32"/>
        </w:rPr>
        <w:t>together</w:t>
      </w:r>
      <w:r w:rsidRPr="00A44603">
        <w:rPr>
          <w:rFonts w:ascii="Times New Roman" w:hAnsi="Times New Roman" w:cs="Times New Roman"/>
          <w:sz w:val="32"/>
          <w:szCs w:val="32"/>
        </w:rPr>
        <w:t xml:space="preserve"> for all time and </w:t>
      </w:r>
      <w:r w:rsidR="00E33823" w:rsidRPr="00A44603">
        <w:rPr>
          <w:rFonts w:ascii="Times New Roman" w:hAnsi="Times New Roman" w:cs="Times New Roman"/>
          <w:sz w:val="32"/>
          <w:szCs w:val="32"/>
        </w:rPr>
        <w:t xml:space="preserve">yet, also </w:t>
      </w:r>
      <w:r w:rsidRPr="00A44603">
        <w:rPr>
          <w:rFonts w:ascii="Times New Roman" w:hAnsi="Times New Roman" w:cs="Times New Roman"/>
          <w:sz w:val="32"/>
          <w:szCs w:val="32"/>
        </w:rPr>
        <w:t xml:space="preserve">alongside us in </w:t>
      </w:r>
      <w:r w:rsidR="0041639F" w:rsidRPr="00A44603">
        <w:rPr>
          <w:rFonts w:ascii="Times New Roman" w:hAnsi="Times New Roman" w:cs="Times New Roman"/>
          <w:sz w:val="32"/>
          <w:szCs w:val="32"/>
        </w:rPr>
        <w:t xml:space="preserve">a </w:t>
      </w:r>
      <w:r w:rsidRPr="00A44603">
        <w:rPr>
          <w:rFonts w:ascii="Times New Roman" w:hAnsi="Times New Roman" w:cs="Times New Roman"/>
          <w:sz w:val="32"/>
          <w:szCs w:val="32"/>
        </w:rPr>
        <w:t xml:space="preserve">real human relationship </w:t>
      </w:r>
      <w:r w:rsidR="00E33823" w:rsidRPr="00A44603">
        <w:rPr>
          <w:rFonts w:ascii="Times New Roman" w:hAnsi="Times New Roman" w:cs="Times New Roman"/>
          <w:sz w:val="32"/>
          <w:szCs w:val="32"/>
        </w:rPr>
        <w:t xml:space="preserve">in a </w:t>
      </w:r>
      <w:proofErr w:type="gramStart"/>
      <w:r w:rsidR="00E33823" w:rsidRPr="00A44603">
        <w:rPr>
          <w:rFonts w:ascii="Times New Roman" w:hAnsi="Times New Roman" w:cs="Times New Roman"/>
          <w:sz w:val="32"/>
          <w:szCs w:val="32"/>
        </w:rPr>
        <w:t>particular time</w:t>
      </w:r>
      <w:proofErr w:type="gramEnd"/>
      <w:r w:rsidR="00E33823" w:rsidRPr="00A44603">
        <w:rPr>
          <w:rFonts w:ascii="Times New Roman" w:hAnsi="Times New Roman" w:cs="Times New Roman"/>
          <w:sz w:val="32"/>
          <w:szCs w:val="32"/>
        </w:rPr>
        <w:t xml:space="preserve"> and space</w:t>
      </w:r>
      <w:r w:rsidRPr="00A44603">
        <w:rPr>
          <w:rFonts w:ascii="Times New Roman" w:hAnsi="Times New Roman" w:cs="Times New Roman"/>
          <w:sz w:val="32"/>
          <w:szCs w:val="32"/>
        </w:rPr>
        <w:t xml:space="preserve">. This is one of the most striking claims of the Christian faith, as is the invitation to respond to </w:t>
      </w:r>
      <w:r w:rsidR="00E33823" w:rsidRPr="00A44603">
        <w:rPr>
          <w:rFonts w:ascii="Times New Roman" w:hAnsi="Times New Roman" w:cs="Times New Roman"/>
          <w:sz w:val="32"/>
          <w:szCs w:val="32"/>
        </w:rPr>
        <w:t>Jesus</w:t>
      </w:r>
      <w:r w:rsidRPr="00A44603">
        <w:rPr>
          <w:rFonts w:ascii="Times New Roman" w:hAnsi="Times New Roman" w:cs="Times New Roman"/>
          <w:sz w:val="32"/>
          <w:szCs w:val="32"/>
        </w:rPr>
        <w:t xml:space="preserve">, to trust in His ways of love and join in with His mission as </w:t>
      </w:r>
      <w:r w:rsidRPr="00A44603">
        <w:rPr>
          <w:rFonts w:ascii="Times New Roman" w:hAnsi="Times New Roman" w:cs="Times New Roman"/>
          <w:sz w:val="32"/>
          <w:szCs w:val="32"/>
        </w:rPr>
        <w:t xml:space="preserve">children of God. As verse 12 tells us, </w:t>
      </w:r>
      <w:r w:rsidRPr="00A44603">
        <w:rPr>
          <w:rStyle w:val="text"/>
          <w:rFonts w:ascii="Times New Roman" w:hAnsi="Times New Roman" w:cs="Times New Roman"/>
          <w:i/>
          <w:iCs/>
          <w:color w:val="000000"/>
          <w:sz w:val="32"/>
          <w:szCs w:val="32"/>
        </w:rPr>
        <w:t>“…to all who received him, who believed in his name, he gave power to become children of God...”</w:t>
      </w:r>
    </w:p>
    <w:p w14:paraId="1950CCDA" w14:textId="2DE43D93" w:rsidR="00F76F51" w:rsidRPr="00A44603" w:rsidRDefault="00F76F51" w:rsidP="00F76F51">
      <w:pPr>
        <w:rPr>
          <w:rStyle w:val="text"/>
          <w:rFonts w:ascii="Times New Roman" w:hAnsi="Times New Roman" w:cs="Times New Roman"/>
          <w:color w:val="000000"/>
          <w:sz w:val="32"/>
          <w:szCs w:val="32"/>
        </w:rPr>
      </w:pPr>
      <w:r w:rsidRPr="00A44603">
        <w:rPr>
          <w:rStyle w:val="text"/>
          <w:rFonts w:ascii="Times New Roman" w:hAnsi="Times New Roman" w:cs="Times New Roman"/>
          <w:color w:val="000000"/>
          <w:sz w:val="32"/>
          <w:szCs w:val="32"/>
        </w:rPr>
        <w:t>Why am I a Christian? Well, I might as well be asked “why am I a human being?” For me, it is simply a fact of life, something necessary, something immovable. I am a child of God – we are all children of God. There is nothing more that we can add to life – our id</w:t>
      </w:r>
      <w:bookmarkStart w:id="0" w:name="_GoBack"/>
      <w:bookmarkEnd w:id="0"/>
      <w:r w:rsidRPr="00A44603">
        <w:rPr>
          <w:rStyle w:val="text"/>
          <w:rFonts w:ascii="Times New Roman" w:hAnsi="Times New Roman" w:cs="Times New Roman"/>
          <w:color w:val="000000"/>
          <w:sz w:val="32"/>
          <w:szCs w:val="32"/>
        </w:rPr>
        <w:t xml:space="preserve">entity in God is everything. When I recognise this and allow God to lead me, I become all that I can be – a creation of love, made from love and designed to love. </w:t>
      </w:r>
      <w:r w:rsidR="002B271F" w:rsidRPr="00A44603">
        <w:rPr>
          <w:rStyle w:val="text"/>
          <w:rFonts w:ascii="Times New Roman" w:hAnsi="Times New Roman" w:cs="Times New Roman"/>
          <w:color w:val="000000"/>
          <w:sz w:val="32"/>
          <w:szCs w:val="32"/>
        </w:rPr>
        <w:t>And nowhere do I see this more fully expressed than in the life, death and resurrection of Jesus</w:t>
      </w:r>
      <w:r w:rsidR="0041639F" w:rsidRPr="00A44603">
        <w:rPr>
          <w:rStyle w:val="text"/>
          <w:rFonts w:ascii="Times New Roman" w:hAnsi="Times New Roman" w:cs="Times New Roman"/>
          <w:color w:val="000000"/>
          <w:sz w:val="32"/>
          <w:szCs w:val="32"/>
        </w:rPr>
        <w:t xml:space="preserve"> Christ</w:t>
      </w:r>
      <w:r w:rsidR="002B271F" w:rsidRPr="00A44603">
        <w:rPr>
          <w:rStyle w:val="text"/>
          <w:rFonts w:ascii="Times New Roman" w:hAnsi="Times New Roman" w:cs="Times New Roman"/>
          <w:color w:val="000000"/>
          <w:sz w:val="32"/>
          <w:szCs w:val="32"/>
        </w:rPr>
        <w:t xml:space="preserve">. </w:t>
      </w:r>
    </w:p>
    <w:p w14:paraId="50284C70" w14:textId="2ECBAF80" w:rsidR="002B271F" w:rsidRPr="00A44603" w:rsidRDefault="002B271F" w:rsidP="00F76F51">
      <w:pPr>
        <w:rPr>
          <w:rStyle w:val="authorortitle"/>
          <w:rFonts w:ascii="Times New Roman" w:hAnsi="Times New Roman" w:cs="Times New Roman"/>
          <w:sz w:val="32"/>
          <w:szCs w:val="32"/>
        </w:rPr>
      </w:pPr>
      <w:r w:rsidRPr="00A44603">
        <w:rPr>
          <w:rStyle w:val="text"/>
          <w:rFonts w:ascii="Times New Roman" w:hAnsi="Times New Roman" w:cs="Times New Roman"/>
          <w:color w:val="000000"/>
          <w:sz w:val="32"/>
          <w:szCs w:val="32"/>
        </w:rPr>
        <w:t>Amen</w:t>
      </w:r>
    </w:p>
    <w:p w14:paraId="3DB6D1AE" w14:textId="77777777" w:rsidR="00F02C3B" w:rsidRDefault="00F02C3B"/>
    <w:sectPr w:rsidR="00F02C3B" w:rsidSect="00F76F5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6F51"/>
    <w:rsid w:val="001715A5"/>
    <w:rsid w:val="002B271F"/>
    <w:rsid w:val="003047E5"/>
    <w:rsid w:val="003D4D6F"/>
    <w:rsid w:val="0041639F"/>
    <w:rsid w:val="00457D06"/>
    <w:rsid w:val="004774B9"/>
    <w:rsid w:val="007F0E9C"/>
    <w:rsid w:val="008D0B9C"/>
    <w:rsid w:val="00A44603"/>
    <w:rsid w:val="00C02A89"/>
    <w:rsid w:val="00C33453"/>
    <w:rsid w:val="00CD77CB"/>
    <w:rsid w:val="00D36F1E"/>
    <w:rsid w:val="00D42782"/>
    <w:rsid w:val="00D62327"/>
    <w:rsid w:val="00DB74B0"/>
    <w:rsid w:val="00E33823"/>
    <w:rsid w:val="00F02C3B"/>
    <w:rsid w:val="00F0619E"/>
    <w:rsid w:val="00F76F51"/>
    <w:rsid w:val="00FC5E78"/>
    <w:rsid w:val="00FE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56BB"/>
  <w15:chartTrackingRefBased/>
  <w15:docId w15:val="{C6280B04-E5D4-41B9-A40F-98184A9E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76F51"/>
  </w:style>
  <w:style w:type="character" w:customStyle="1" w:styleId="authorortitle">
    <w:name w:val="authorortitle"/>
    <w:basedOn w:val="DefaultParagraphFont"/>
    <w:rsid w:val="00F7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10" ma:contentTypeDescription="Create a new document." ma:contentTypeScope="" ma:versionID="ec9cd7f7f0599361daaea21ccea877bb">
  <xsd:schema xmlns:xsd="http://www.w3.org/2001/XMLSchema" xmlns:xs="http://www.w3.org/2001/XMLSchema" xmlns:p="http://schemas.microsoft.com/office/2006/metadata/properties" xmlns:ns3="80281280-aa4e-4864-8c68-6dca18f24502" targetNamespace="http://schemas.microsoft.com/office/2006/metadata/properties" ma:root="true" ma:fieldsID="077882c7e569c537e7193261ded59d81"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4C5A-6EFF-4340-A65A-DBE60C416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6A86C-9D24-4C7E-BAA0-182ECE37890C}">
  <ds:schemaRefs>
    <ds:schemaRef ds:uri="http://schemas.microsoft.com/sharepoint/v3/contenttype/forms"/>
  </ds:schemaRefs>
</ds:datastoreItem>
</file>

<file path=customXml/itemProps3.xml><?xml version="1.0" encoding="utf-8"?>
<ds:datastoreItem xmlns:ds="http://schemas.openxmlformats.org/officeDocument/2006/customXml" ds:itemID="{FD591AA0-0AD4-45F3-A985-1765D9D130B0}">
  <ds:schemaRefs>
    <ds:schemaRef ds:uri="http://schemas.microsoft.com/office/infopath/2007/PartnerControls"/>
    <ds:schemaRef ds:uri="http://schemas.microsoft.com/office/2006/documentManagement/types"/>
    <ds:schemaRef ds:uri="80281280-aa4e-4864-8c68-6dca18f2450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A936C4-357E-4B8F-94F9-F345CC26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3</cp:revision>
  <cp:lastPrinted>2020-07-05T07:10:00Z</cp:lastPrinted>
  <dcterms:created xsi:type="dcterms:W3CDTF">2020-07-06T08:25:00Z</dcterms:created>
  <dcterms:modified xsi:type="dcterms:W3CDTF">2020-07-06T08:26:00Z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